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CB" w:rsidRDefault="001F24FF" w:rsidP="002D17CB">
      <w:pPr>
        <w:pStyle w:val="Cm"/>
      </w:pPr>
      <w:bookmarkStart w:id="0" w:name="_GoBack"/>
      <w:bookmarkEnd w:id="0"/>
      <w:proofErr w:type="gramStart"/>
      <w:r>
        <w:t>KIVITELEZŐI  NYILATKOZAT</w:t>
      </w:r>
      <w:proofErr w:type="gramEnd"/>
    </w:p>
    <w:p w:rsidR="002D17CB" w:rsidRDefault="002D17CB" w:rsidP="002D17CB">
      <w:pPr>
        <w:jc w:val="both"/>
      </w:pPr>
    </w:p>
    <w:p w:rsidR="002D17CB" w:rsidRDefault="002D17CB" w:rsidP="002D17CB">
      <w:pPr>
        <w:jc w:val="both"/>
      </w:pPr>
      <w:proofErr w:type="gramStart"/>
      <w:r>
        <w:t xml:space="preserve">Alulírott (név, beosztás) ……………………………………………………... nyilatkozom, hogy a (építkezés címe) ………………………… ……………………..  alatti ……………………………………… építése során az alábbi, </w:t>
      </w:r>
      <w:r>
        <w:rPr>
          <w:b/>
          <w:bCs/>
          <w:u w:val="single"/>
        </w:rPr>
        <w:t>tűzvédelmi szempontból minősített</w:t>
      </w:r>
      <w:r>
        <w:t xml:space="preserve"> szerkezeteket, anyagokat építettük be, a szerkezetekre vonatkozó ÉMI- és egyéb feltüntetett tanúsítványok által előírt alkalmazási feltételeknek, valamint a gyártó előírásainak megfelel</w:t>
      </w:r>
      <w:r>
        <w:t>ő</w:t>
      </w:r>
      <w:r>
        <w:t>en..</w:t>
      </w:r>
      <w:proofErr w:type="gramEnd"/>
    </w:p>
    <w:p w:rsidR="002D17CB" w:rsidRDefault="002D17CB" w:rsidP="002D17CB"/>
    <w:tbl>
      <w:tblPr>
        <w:tblW w:w="13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9"/>
        <w:gridCol w:w="2739"/>
        <w:gridCol w:w="1953"/>
        <w:gridCol w:w="3252"/>
        <w:gridCol w:w="2527"/>
      </w:tblGrid>
      <w:tr w:rsidR="002D17CB" w:rsidTr="00C1005C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2828" w:type="dxa"/>
          </w:tcPr>
          <w:p w:rsidR="002D17CB" w:rsidRDefault="002D17CB" w:rsidP="00C1005C">
            <w:pPr>
              <w:jc w:val="center"/>
              <w:rPr>
                <w:b/>
                <w:bCs/>
              </w:rPr>
            </w:pPr>
          </w:p>
          <w:p w:rsidR="002D17CB" w:rsidRDefault="002D17CB" w:rsidP="00C100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Beépített szerkezet/anyag megnevezése, típusa</w:t>
            </w:r>
          </w:p>
        </w:tc>
        <w:tc>
          <w:tcPr>
            <w:tcW w:w="2828" w:type="dxa"/>
          </w:tcPr>
          <w:p w:rsidR="002D17CB" w:rsidRDefault="002D17CB" w:rsidP="00C1005C">
            <w:pPr>
              <w:pStyle w:val="Cmsor1"/>
            </w:pPr>
          </w:p>
          <w:p w:rsidR="002D17CB" w:rsidRDefault="002D17CB" w:rsidP="00C1005C">
            <w:pPr>
              <w:pStyle w:val="Cmsor1"/>
            </w:pPr>
            <w:r>
              <w:t>Azonosítható</w:t>
            </w:r>
            <w:r>
              <w:rPr>
                <w:u w:val="none"/>
              </w:rPr>
              <w:t xml:space="preserve"> beépítési hely</w:t>
            </w:r>
          </w:p>
        </w:tc>
        <w:tc>
          <w:tcPr>
            <w:tcW w:w="1974" w:type="dxa"/>
          </w:tcPr>
          <w:p w:rsidR="002D17CB" w:rsidRDefault="002D17CB" w:rsidP="00C100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minősítés ala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</w:rPr>
              <w:t>ját képező tűzv</w:t>
            </w:r>
            <w:r>
              <w:rPr>
                <w:b/>
                <w:bCs/>
              </w:rPr>
              <w:t>é</w:t>
            </w:r>
            <w:r>
              <w:rPr>
                <w:b/>
                <w:bCs/>
              </w:rPr>
              <w:t>delmi paraméter*</w:t>
            </w:r>
          </w:p>
        </w:tc>
        <w:tc>
          <w:tcPr>
            <w:tcW w:w="3420" w:type="dxa"/>
          </w:tcPr>
          <w:p w:rsidR="002D17CB" w:rsidRDefault="002D17CB" w:rsidP="00C1005C">
            <w:pPr>
              <w:jc w:val="center"/>
              <w:rPr>
                <w:b/>
                <w:bCs/>
              </w:rPr>
            </w:pPr>
          </w:p>
          <w:p w:rsidR="002D17CB" w:rsidRDefault="002D17CB" w:rsidP="00C100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Tényleges besorolás</w:t>
            </w:r>
          </w:p>
        </w:tc>
        <w:tc>
          <w:tcPr>
            <w:tcW w:w="2160" w:type="dxa"/>
          </w:tcPr>
          <w:p w:rsidR="002D17CB" w:rsidRDefault="002D17CB" w:rsidP="00C1005C">
            <w:pPr>
              <w:jc w:val="center"/>
              <w:rPr>
                <w:b/>
                <w:bCs/>
              </w:rPr>
            </w:pPr>
          </w:p>
          <w:p w:rsidR="002D17CB" w:rsidRDefault="002D17CB" w:rsidP="00C100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ÉMI tanúsítvány, teljesítménynyilatkozat </w:t>
            </w:r>
            <w:r>
              <w:rPr>
                <w:b/>
                <w:bCs/>
              </w:rPr>
              <w:t>száma**</w:t>
            </w:r>
          </w:p>
        </w:tc>
      </w:tr>
      <w:tr w:rsidR="002D17CB" w:rsidTr="00C1005C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828" w:type="dxa"/>
          </w:tcPr>
          <w:p w:rsidR="002D17CB" w:rsidRDefault="002D17CB" w:rsidP="00C1005C">
            <w:pPr>
              <w:jc w:val="center"/>
              <w:rPr>
                <w:sz w:val="22"/>
              </w:rPr>
            </w:pPr>
          </w:p>
          <w:p w:rsidR="002D17CB" w:rsidRDefault="002D17CB" w:rsidP="00C1005C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CORK-MASTER  parafa</w:t>
            </w:r>
            <w:proofErr w:type="gramEnd"/>
            <w:r>
              <w:rPr>
                <w:sz w:val="22"/>
              </w:rPr>
              <w:t xml:space="preserve"> padlóburkolat</w:t>
            </w:r>
          </w:p>
        </w:tc>
        <w:tc>
          <w:tcPr>
            <w:tcW w:w="2828" w:type="dxa"/>
          </w:tcPr>
          <w:p w:rsidR="002D17CB" w:rsidRDefault="002D17CB" w:rsidP="00C1005C">
            <w:pPr>
              <w:jc w:val="center"/>
              <w:rPr>
                <w:sz w:val="22"/>
              </w:rPr>
            </w:pPr>
          </w:p>
          <w:p w:rsidR="002D17CB" w:rsidRDefault="002D17CB" w:rsidP="00C100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földszinti folyosók, közlek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dők</w:t>
            </w:r>
          </w:p>
        </w:tc>
        <w:tc>
          <w:tcPr>
            <w:tcW w:w="1974" w:type="dxa"/>
          </w:tcPr>
          <w:p w:rsidR="002D17CB" w:rsidRDefault="002D17CB" w:rsidP="00C1005C">
            <w:pPr>
              <w:jc w:val="center"/>
              <w:rPr>
                <w:sz w:val="22"/>
              </w:rPr>
            </w:pPr>
          </w:p>
          <w:p w:rsidR="002D17CB" w:rsidRDefault="002D17CB" w:rsidP="00C100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lángterjedés</w:t>
            </w:r>
          </w:p>
        </w:tc>
        <w:tc>
          <w:tcPr>
            <w:tcW w:w="3420" w:type="dxa"/>
          </w:tcPr>
          <w:p w:rsidR="002D17CB" w:rsidRDefault="002D17CB" w:rsidP="00C1005C">
            <w:pPr>
              <w:jc w:val="center"/>
              <w:rPr>
                <w:sz w:val="22"/>
              </w:rPr>
            </w:pPr>
          </w:p>
          <w:p w:rsidR="002D17CB" w:rsidRDefault="002D17CB" w:rsidP="00C100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„nem éghető” aljzaton „mérsékelt lángterjedésű”</w:t>
            </w:r>
          </w:p>
        </w:tc>
        <w:tc>
          <w:tcPr>
            <w:tcW w:w="2160" w:type="dxa"/>
          </w:tcPr>
          <w:p w:rsidR="002D17CB" w:rsidRDefault="002D17CB" w:rsidP="00C1005C">
            <w:pPr>
              <w:jc w:val="center"/>
              <w:rPr>
                <w:sz w:val="22"/>
              </w:rPr>
            </w:pPr>
          </w:p>
          <w:p w:rsidR="002D17CB" w:rsidRDefault="002D17CB" w:rsidP="00C100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ÉMI A-912/1996</w:t>
            </w:r>
          </w:p>
        </w:tc>
      </w:tr>
      <w:tr w:rsidR="002D17CB" w:rsidTr="00C1005C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2828" w:type="dxa"/>
          </w:tcPr>
          <w:p w:rsidR="002D17CB" w:rsidRDefault="002D17CB" w:rsidP="00C1005C">
            <w:pPr>
              <w:jc w:val="center"/>
              <w:rPr>
                <w:sz w:val="22"/>
              </w:rPr>
            </w:pPr>
          </w:p>
          <w:p w:rsidR="002D17CB" w:rsidRDefault="002D17CB" w:rsidP="00C1005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Lynenwerk</w:t>
            </w:r>
            <w:proofErr w:type="spellEnd"/>
            <w:r>
              <w:rPr>
                <w:sz w:val="22"/>
              </w:rPr>
              <w:t xml:space="preserve"> </w:t>
            </w:r>
          </w:p>
          <w:p w:rsidR="002D17CB" w:rsidRDefault="002D17CB" w:rsidP="00C100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(N</w:t>
            </w:r>
            <w:proofErr w:type="gramStart"/>
            <w:r>
              <w:rPr>
                <w:sz w:val="22"/>
              </w:rPr>
              <w:t>)HXH-J</w:t>
            </w:r>
            <w:proofErr w:type="gramEnd"/>
            <w:r>
              <w:rPr>
                <w:sz w:val="22"/>
              </w:rPr>
              <w:t xml:space="preserve"> FE 180/E 90</w:t>
            </w:r>
          </w:p>
        </w:tc>
        <w:tc>
          <w:tcPr>
            <w:tcW w:w="2828" w:type="dxa"/>
          </w:tcPr>
          <w:p w:rsidR="002D17CB" w:rsidRDefault="002D17CB" w:rsidP="00C1005C">
            <w:pPr>
              <w:jc w:val="center"/>
              <w:rPr>
                <w:sz w:val="22"/>
              </w:rPr>
            </w:pPr>
          </w:p>
          <w:p w:rsidR="002D17CB" w:rsidRDefault="002D17CB" w:rsidP="00C100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füstelszívó ventilátor energi</w:t>
            </w:r>
            <w:r>
              <w:rPr>
                <w:sz w:val="22"/>
              </w:rPr>
              <w:t>a</w:t>
            </w:r>
            <w:r>
              <w:rPr>
                <w:sz w:val="22"/>
              </w:rPr>
              <w:t>ellátó és vezérlő kábelezése</w:t>
            </w:r>
          </w:p>
        </w:tc>
        <w:tc>
          <w:tcPr>
            <w:tcW w:w="1974" w:type="dxa"/>
          </w:tcPr>
          <w:p w:rsidR="002D17CB" w:rsidRDefault="002D17CB" w:rsidP="00C1005C">
            <w:pPr>
              <w:pStyle w:val="Szvegtrzs2"/>
            </w:pPr>
            <w:r>
              <w:t>szigetelőképesség megtartása</w:t>
            </w:r>
          </w:p>
          <w:p w:rsidR="002D17CB" w:rsidRDefault="002D17CB" w:rsidP="00C100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funkciómegtartás</w:t>
            </w:r>
          </w:p>
        </w:tc>
        <w:tc>
          <w:tcPr>
            <w:tcW w:w="3420" w:type="dxa"/>
          </w:tcPr>
          <w:p w:rsidR="002D17CB" w:rsidRDefault="002D17CB" w:rsidP="00C1005C">
            <w:pPr>
              <w:jc w:val="center"/>
              <w:rPr>
                <w:sz w:val="22"/>
              </w:rPr>
            </w:pPr>
          </w:p>
          <w:p w:rsidR="002D17CB" w:rsidRDefault="002D17CB" w:rsidP="00C100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 perc</w:t>
            </w:r>
          </w:p>
          <w:p w:rsidR="002D17CB" w:rsidRDefault="002D17CB" w:rsidP="00C100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 perc</w:t>
            </w:r>
          </w:p>
        </w:tc>
        <w:tc>
          <w:tcPr>
            <w:tcW w:w="2160" w:type="dxa"/>
          </w:tcPr>
          <w:p w:rsidR="002D17CB" w:rsidRDefault="002D17CB" w:rsidP="00C1005C">
            <w:pPr>
              <w:jc w:val="center"/>
              <w:rPr>
                <w:sz w:val="22"/>
              </w:rPr>
            </w:pPr>
          </w:p>
          <w:p w:rsidR="002D17CB" w:rsidRDefault="002D17CB" w:rsidP="00C100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VEIKI-VNL</w:t>
            </w:r>
          </w:p>
          <w:p w:rsidR="002D17CB" w:rsidRDefault="002D17CB" w:rsidP="00C100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13/VNL</w:t>
            </w:r>
          </w:p>
        </w:tc>
      </w:tr>
      <w:tr w:rsidR="002D17CB" w:rsidTr="00C1005C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2828" w:type="dxa"/>
          </w:tcPr>
          <w:p w:rsidR="002D17CB" w:rsidRDefault="002D17CB" w:rsidP="00C1005C">
            <w:pPr>
              <w:jc w:val="center"/>
              <w:rPr>
                <w:sz w:val="22"/>
              </w:rPr>
            </w:pPr>
          </w:p>
          <w:p w:rsidR="002D17CB" w:rsidRDefault="002D17CB" w:rsidP="00C100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CP 606 tűzvédelmi réstöm</w:t>
            </w:r>
            <w:r>
              <w:rPr>
                <w:sz w:val="22"/>
              </w:rPr>
              <w:t>í</w:t>
            </w:r>
            <w:r>
              <w:rPr>
                <w:sz w:val="22"/>
              </w:rPr>
              <w:t>tő massza</w:t>
            </w:r>
          </w:p>
        </w:tc>
        <w:tc>
          <w:tcPr>
            <w:tcW w:w="2828" w:type="dxa"/>
          </w:tcPr>
          <w:p w:rsidR="002D17CB" w:rsidRDefault="002D17CB" w:rsidP="00C100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elektromos és gépészeti vez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tékek átvezetési helyein</w:t>
            </w:r>
          </w:p>
          <w:p w:rsidR="002D17CB" w:rsidRDefault="002D17CB" w:rsidP="00C1005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fal- és födémáttöréseknél </w:t>
            </w:r>
          </w:p>
        </w:tc>
        <w:tc>
          <w:tcPr>
            <w:tcW w:w="1974" w:type="dxa"/>
          </w:tcPr>
          <w:p w:rsidR="002D17CB" w:rsidRDefault="002D17CB" w:rsidP="00C1005C">
            <w:pPr>
              <w:jc w:val="center"/>
              <w:rPr>
                <w:sz w:val="22"/>
              </w:rPr>
            </w:pPr>
          </w:p>
          <w:p w:rsidR="002D17CB" w:rsidRDefault="002D17CB" w:rsidP="00C100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tűzállósági határé</w:t>
            </w:r>
            <w:r>
              <w:rPr>
                <w:sz w:val="22"/>
              </w:rPr>
              <w:t>r</w:t>
            </w:r>
            <w:r>
              <w:rPr>
                <w:sz w:val="22"/>
              </w:rPr>
              <w:t>ték</w:t>
            </w:r>
          </w:p>
        </w:tc>
        <w:tc>
          <w:tcPr>
            <w:tcW w:w="3420" w:type="dxa"/>
          </w:tcPr>
          <w:p w:rsidR="002D17CB" w:rsidRDefault="002D17CB" w:rsidP="00C1005C">
            <w:pPr>
              <w:jc w:val="center"/>
              <w:rPr>
                <w:sz w:val="22"/>
              </w:rPr>
            </w:pPr>
          </w:p>
          <w:p w:rsidR="002D17CB" w:rsidRDefault="002D17CB" w:rsidP="00C100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 perc</w:t>
            </w:r>
          </w:p>
        </w:tc>
        <w:tc>
          <w:tcPr>
            <w:tcW w:w="2160" w:type="dxa"/>
          </w:tcPr>
          <w:p w:rsidR="002D17CB" w:rsidRDefault="002D17CB" w:rsidP="00C1005C">
            <w:pPr>
              <w:jc w:val="center"/>
              <w:rPr>
                <w:sz w:val="22"/>
              </w:rPr>
            </w:pPr>
          </w:p>
          <w:p w:rsidR="002D17CB" w:rsidRDefault="002D17CB" w:rsidP="00C100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ÉMI A-845/94</w:t>
            </w:r>
          </w:p>
        </w:tc>
      </w:tr>
      <w:tr w:rsidR="002D17CB" w:rsidTr="00C1005C">
        <w:tblPrEx>
          <w:tblCellMar>
            <w:top w:w="0" w:type="dxa"/>
            <w:bottom w:w="0" w:type="dxa"/>
          </w:tblCellMar>
        </w:tblPrEx>
        <w:trPr>
          <w:trHeight w:val="1083"/>
        </w:trPr>
        <w:tc>
          <w:tcPr>
            <w:tcW w:w="2828" w:type="dxa"/>
          </w:tcPr>
          <w:p w:rsidR="002D17CB" w:rsidRDefault="002D17CB" w:rsidP="00C1005C">
            <w:pPr>
              <w:jc w:val="center"/>
              <w:rPr>
                <w:sz w:val="22"/>
              </w:rPr>
            </w:pPr>
          </w:p>
          <w:p w:rsidR="002D17CB" w:rsidRDefault="002D17CB" w:rsidP="00C1005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Domoferm</w:t>
            </w:r>
            <w:proofErr w:type="spellEnd"/>
            <w:r>
              <w:rPr>
                <w:sz w:val="22"/>
              </w:rPr>
              <w:t xml:space="preserve"> UT/PT   </w:t>
            </w:r>
          </w:p>
          <w:p w:rsidR="002D17CB" w:rsidRDefault="002D17CB" w:rsidP="00C1005C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T30-40-1  tűzgátló</w:t>
            </w:r>
            <w:proofErr w:type="gramEnd"/>
            <w:r>
              <w:rPr>
                <w:sz w:val="22"/>
              </w:rPr>
              <w:t xml:space="preserve"> ajtó</w:t>
            </w:r>
          </w:p>
        </w:tc>
        <w:tc>
          <w:tcPr>
            <w:tcW w:w="2828" w:type="dxa"/>
          </w:tcPr>
          <w:p w:rsidR="002D17CB" w:rsidRDefault="002D17CB" w:rsidP="00C1005C">
            <w:pPr>
              <w:jc w:val="center"/>
              <w:rPr>
                <w:sz w:val="22"/>
              </w:rPr>
            </w:pPr>
          </w:p>
          <w:p w:rsidR="002D17CB" w:rsidRDefault="002D17CB" w:rsidP="00C100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pincei lépcsőház földszinti ajtaja</w:t>
            </w:r>
          </w:p>
        </w:tc>
        <w:tc>
          <w:tcPr>
            <w:tcW w:w="1974" w:type="dxa"/>
          </w:tcPr>
          <w:p w:rsidR="002D17CB" w:rsidRDefault="002D17CB" w:rsidP="00C1005C">
            <w:pPr>
              <w:jc w:val="center"/>
              <w:rPr>
                <w:sz w:val="22"/>
              </w:rPr>
            </w:pPr>
          </w:p>
          <w:p w:rsidR="002D17CB" w:rsidRDefault="002D17CB" w:rsidP="00C100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éghetőség,</w:t>
            </w:r>
          </w:p>
          <w:p w:rsidR="002D17CB" w:rsidRDefault="002D17CB" w:rsidP="00C100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tűzállósági határé</w:t>
            </w:r>
            <w:r>
              <w:rPr>
                <w:sz w:val="22"/>
              </w:rPr>
              <w:t>r</w:t>
            </w:r>
            <w:r>
              <w:rPr>
                <w:sz w:val="22"/>
              </w:rPr>
              <w:t>ték</w:t>
            </w:r>
          </w:p>
        </w:tc>
        <w:tc>
          <w:tcPr>
            <w:tcW w:w="3420" w:type="dxa"/>
          </w:tcPr>
          <w:p w:rsidR="002D17CB" w:rsidRDefault="002D17CB" w:rsidP="00C1005C">
            <w:pPr>
              <w:jc w:val="center"/>
              <w:rPr>
                <w:sz w:val="22"/>
              </w:rPr>
            </w:pPr>
          </w:p>
          <w:p w:rsidR="002D17CB" w:rsidRDefault="002D17CB" w:rsidP="00C100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nem éghető</w:t>
            </w:r>
          </w:p>
          <w:p w:rsidR="002D17CB" w:rsidRDefault="002D17CB" w:rsidP="00C1005C">
            <w:pPr>
              <w:jc w:val="center"/>
              <w:rPr>
                <w:sz w:val="22"/>
              </w:rPr>
            </w:pPr>
          </w:p>
          <w:p w:rsidR="002D17CB" w:rsidRDefault="002D17CB" w:rsidP="00C100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 perc</w:t>
            </w:r>
          </w:p>
        </w:tc>
        <w:tc>
          <w:tcPr>
            <w:tcW w:w="2160" w:type="dxa"/>
          </w:tcPr>
          <w:p w:rsidR="002D17CB" w:rsidRDefault="002D17CB" w:rsidP="00C1005C">
            <w:pPr>
              <w:jc w:val="center"/>
              <w:rPr>
                <w:sz w:val="22"/>
              </w:rPr>
            </w:pPr>
          </w:p>
          <w:p w:rsidR="002D17CB" w:rsidRDefault="002D17CB" w:rsidP="00C1005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ÉMI A-1190/93 </w:t>
            </w:r>
          </w:p>
          <w:p w:rsidR="002D17CB" w:rsidRDefault="002D17CB" w:rsidP="00C100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A-702/1996</w:t>
            </w:r>
          </w:p>
        </w:tc>
      </w:tr>
    </w:tbl>
    <w:p w:rsidR="002D17CB" w:rsidRDefault="002D17CB" w:rsidP="002D17CB">
      <w:pPr>
        <w:rPr>
          <w:i/>
          <w:iCs/>
        </w:rPr>
      </w:pPr>
      <w:proofErr w:type="gramStart"/>
      <w:r>
        <w:rPr>
          <w:i/>
          <w:iCs/>
        </w:rPr>
        <w:t>dátum</w:t>
      </w:r>
      <w:proofErr w:type="gramEnd"/>
    </w:p>
    <w:p w:rsidR="002D17CB" w:rsidRDefault="002D17CB" w:rsidP="002D17CB">
      <w:pPr>
        <w:rPr>
          <w:i/>
          <w:iCs/>
        </w:rPr>
      </w:pPr>
    </w:p>
    <w:p w:rsidR="002D17CB" w:rsidRDefault="002D17CB" w:rsidP="002D17CB">
      <w:pPr>
        <w:rPr>
          <w:i/>
          <w:iCs/>
        </w:rPr>
      </w:pPr>
    </w:p>
    <w:p w:rsidR="002D17CB" w:rsidRDefault="002D17CB" w:rsidP="002D17CB">
      <w:pPr>
        <w:rPr>
          <w:i/>
          <w:iCs/>
        </w:rPr>
      </w:pPr>
    </w:p>
    <w:p w:rsidR="002D17CB" w:rsidRDefault="002D17CB" w:rsidP="002D17CB">
      <w:pPr>
        <w:tabs>
          <w:tab w:val="center" w:pos="10440"/>
        </w:tabs>
        <w:rPr>
          <w:i/>
          <w:iCs/>
        </w:rPr>
      </w:pPr>
      <w:r>
        <w:rPr>
          <w:i/>
          <w:iCs/>
        </w:rPr>
        <w:tab/>
        <w:t>……………………………………………</w:t>
      </w:r>
    </w:p>
    <w:p w:rsidR="002D17CB" w:rsidRDefault="002D17CB" w:rsidP="002D17CB">
      <w:pPr>
        <w:tabs>
          <w:tab w:val="center" w:pos="10440"/>
        </w:tabs>
        <w:rPr>
          <w:i/>
          <w:iCs/>
        </w:rPr>
      </w:pPr>
      <w:r>
        <w:rPr>
          <w:i/>
          <w:iCs/>
        </w:rPr>
        <w:tab/>
      </w:r>
      <w:proofErr w:type="gramStart"/>
      <w:r>
        <w:rPr>
          <w:i/>
          <w:iCs/>
        </w:rPr>
        <w:t>cégszerű</w:t>
      </w:r>
      <w:proofErr w:type="gramEnd"/>
      <w:r>
        <w:rPr>
          <w:i/>
          <w:iCs/>
        </w:rPr>
        <w:t xml:space="preserve"> aláírás</w:t>
      </w:r>
    </w:p>
    <w:p w:rsidR="002D17CB" w:rsidRDefault="002D17CB">
      <w:pPr>
        <w:spacing w:after="160" w:line="259" w:lineRule="auto"/>
        <w:rPr>
          <w:i/>
          <w:iCs/>
        </w:rPr>
      </w:pPr>
      <w:r>
        <w:rPr>
          <w:i/>
          <w:iCs/>
        </w:rPr>
        <w:br w:type="page"/>
      </w:r>
    </w:p>
    <w:p w:rsidR="002D17CB" w:rsidRDefault="002D17CB" w:rsidP="002D17CB">
      <w:r>
        <w:rPr>
          <w:i/>
          <w:iCs/>
        </w:rPr>
        <w:lastRenderedPageBreak/>
        <w:t>Megjegyzések:</w:t>
      </w:r>
    </w:p>
    <w:p w:rsidR="002D17CB" w:rsidRDefault="002D17CB" w:rsidP="002D17CB">
      <w:pPr>
        <w:rPr>
          <w:sz w:val="10"/>
        </w:rPr>
      </w:pPr>
    </w:p>
    <w:p w:rsidR="002D17CB" w:rsidRDefault="002D17CB" w:rsidP="002D17CB">
      <w:pPr>
        <w:tabs>
          <w:tab w:val="left" w:pos="540"/>
        </w:tabs>
      </w:pPr>
      <w:r>
        <w:t>*</w:t>
      </w:r>
      <w:r>
        <w:tab/>
        <w:t>Az alábbi tűzvédelmi paraméterek fordulhatnak elő:</w:t>
      </w:r>
    </w:p>
    <w:p w:rsidR="002D17CB" w:rsidRDefault="002D17CB" w:rsidP="002D17CB">
      <w:pPr>
        <w:numPr>
          <w:ilvl w:val="0"/>
          <w:numId w:val="1"/>
        </w:numPr>
        <w:tabs>
          <w:tab w:val="left" w:pos="540"/>
        </w:tabs>
      </w:pPr>
      <w:r>
        <w:t>éghetőségi besorolás;</w:t>
      </w:r>
    </w:p>
    <w:p w:rsidR="002D17CB" w:rsidRDefault="002D17CB" w:rsidP="002D17CB">
      <w:pPr>
        <w:numPr>
          <w:ilvl w:val="0"/>
          <w:numId w:val="1"/>
        </w:numPr>
        <w:tabs>
          <w:tab w:val="left" w:pos="540"/>
        </w:tabs>
      </w:pPr>
      <w:r>
        <w:t>tűzállósági határérték (T</w:t>
      </w:r>
      <w:r>
        <w:rPr>
          <w:vertAlign w:val="subscript"/>
        </w:rPr>
        <w:t>h</w:t>
      </w:r>
      <w:r>
        <w:t>);</w:t>
      </w:r>
    </w:p>
    <w:p w:rsidR="002D17CB" w:rsidRDefault="002D17CB" w:rsidP="002D17CB">
      <w:pPr>
        <w:numPr>
          <w:ilvl w:val="0"/>
          <w:numId w:val="1"/>
        </w:numPr>
        <w:tabs>
          <w:tab w:val="left" w:pos="540"/>
        </w:tabs>
      </w:pPr>
      <w:r>
        <w:t>füstgátlás (légzárási osztály);</w:t>
      </w:r>
    </w:p>
    <w:p w:rsidR="002D17CB" w:rsidRDefault="002D17CB" w:rsidP="002D17CB">
      <w:pPr>
        <w:numPr>
          <w:ilvl w:val="0"/>
          <w:numId w:val="1"/>
        </w:numPr>
        <w:tabs>
          <w:tab w:val="left" w:pos="540"/>
        </w:tabs>
      </w:pPr>
      <w:r>
        <w:t>lángterjedés, tűzterjedés;</w:t>
      </w:r>
    </w:p>
    <w:p w:rsidR="002D17CB" w:rsidRDefault="002D17CB" w:rsidP="002D17CB">
      <w:pPr>
        <w:numPr>
          <w:ilvl w:val="0"/>
          <w:numId w:val="1"/>
        </w:numPr>
        <w:tabs>
          <w:tab w:val="left" w:pos="540"/>
        </w:tabs>
      </w:pPr>
      <w:r>
        <w:t>égve csepegés;</w:t>
      </w:r>
    </w:p>
    <w:p w:rsidR="002D17CB" w:rsidRDefault="002D17CB" w:rsidP="002D17CB">
      <w:pPr>
        <w:numPr>
          <w:ilvl w:val="0"/>
          <w:numId w:val="1"/>
        </w:numPr>
        <w:tabs>
          <w:tab w:val="left" w:pos="540"/>
        </w:tabs>
      </w:pPr>
      <w:r>
        <w:t>füstfejlesztési besorolás;</w:t>
      </w:r>
    </w:p>
    <w:p w:rsidR="002D17CB" w:rsidRDefault="002D17CB" w:rsidP="002D17CB">
      <w:pPr>
        <w:numPr>
          <w:ilvl w:val="0"/>
          <w:numId w:val="1"/>
        </w:numPr>
        <w:tabs>
          <w:tab w:val="left" w:pos="540"/>
        </w:tabs>
      </w:pPr>
      <w:r>
        <w:t>tűzálló kábelnél: funkciómegtartás, szigetelőképesség megtartása.</w:t>
      </w:r>
    </w:p>
    <w:p w:rsidR="002D17CB" w:rsidRDefault="002D17CB" w:rsidP="002D17CB">
      <w:pPr>
        <w:tabs>
          <w:tab w:val="left" w:pos="540"/>
        </w:tabs>
        <w:rPr>
          <w:sz w:val="10"/>
        </w:rPr>
      </w:pPr>
    </w:p>
    <w:p w:rsidR="002D17CB" w:rsidRDefault="002D17CB" w:rsidP="002D17CB">
      <w:pPr>
        <w:pStyle w:val="Szvegtrzsbehzssal"/>
      </w:pPr>
      <w:r>
        <w:t>**</w:t>
      </w:r>
      <w:r>
        <w:tab/>
        <w:t>Az ÉMI Kht., vagy más magyarországi, akkreditált tanúsító szervezet által kiállított, tűzvédelmi megfelelőséget igazoló irat – tűzvédelmi megfelelőségi tanúsítvány, tűzvédelmi megfelelőségi igazolás stb. – és/vagy az egyedi, csak az adott épületre/szerkezetre vonatkozó szakintézeti állásfoglalás, OKF hatósági engedély vagy egyenértékűségi nyilatkozat az</w:t>
      </w:r>
      <w:r>
        <w:t>o</w:t>
      </w:r>
      <w:r>
        <w:t>nosítóját kell feltüntetni.</w:t>
      </w:r>
    </w:p>
    <w:p w:rsidR="002D17CB" w:rsidRDefault="002D17CB"/>
    <w:sectPr w:rsidR="002D17CB" w:rsidSect="002D17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655FE"/>
    <w:multiLevelType w:val="hybridMultilevel"/>
    <w:tmpl w:val="0E6C887C"/>
    <w:lvl w:ilvl="0" w:tplc="09D0F582">
      <w:start w:val="9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CB"/>
    <w:rsid w:val="001F24FF"/>
    <w:rsid w:val="002D17CB"/>
    <w:rsid w:val="0045121A"/>
    <w:rsid w:val="004A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C92F5-44D6-4466-A927-94F37795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1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D17CB"/>
    <w:pPr>
      <w:keepNext/>
      <w:tabs>
        <w:tab w:val="left" w:pos="8931"/>
      </w:tabs>
      <w:jc w:val="center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D17CB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styleId="Cm">
    <w:name w:val="Title"/>
    <w:basedOn w:val="Norml"/>
    <w:link w:val="CmChar"/>
    <w:qFormat/>
    <w:rsid w:val="002D17CB"/>
    <w:pPr>
      <w:jc w:val="center"/>
    </w:pPr>
    <w:rPr>
      <w:b/>
      <w:bCs/>
      <w:u w:val="single"/>
    </w:rPr>
  </w:style>
  <w:style w:type="character" w:customStyle="1" w:styleId="CmChar">
    <w:name w:val="Cím Char"/>
    <w:basedOn w:val="Bekezdsalapbettpusa"/>
    <w:link w:val="Cm"/>
    <w:rsid w:val="002D17CB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2D17CB"/>
    <w:pPr>
      <w:tabs>
        <w:tab w:val="left" w:pos="540"/>
      </w:tabs>
      <w:ind w:left="540" w:hanging="540"/>
    </w:pPr>
    <w:rPr>
      <w:sz w:val="22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2D17CB"/>
    <w:rPr>
      <w:rFonts w:ascii="Times New Roman" w:eastAsia="Times New Roman" w:hAnsi="Times New Roman" w:cs="Times New Roman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2D17CB"/>
    <w:pPr>
      <w:jc w:val="center"/>
    </w:pPr>
    <w:rPr>
      <w:sz w:val="22"/>
    </w:rPr>
  </w:style>
  <w:style w:type="character" w:customStyle="1" w:styleId="Szvegtrzs2Char">
    <w:name w:val="Szövegtörzs 2 Char"/>
    <w:basedOn w:val="Bekezdsalapbettpusa"/>
    <w:link w:val="Szvegtrzs2"/>
    <w:semiHidden/>
    <w:rsid w:val="002D17CB"/>
    <w:rPr>
      <w:rFonts w:ascii="Times New Roman" w:eastAsia="Times New Roman" w:hAnsi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</Words>
  <Characters>1731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Végh ferenc</dc:creator>
  <cp:keywords/>
  <dc:description/>
  <cp:lastModifiedBy>Végh ferenc</cp:lastModifiedBy>
  <cp:revision>2</cp:revision>
  <dcterms:created xsi:type="dcterms:W3CDTF">2015-08-07T04:02:00Z</dcterms:created>
  <dcterms:modified xsi:type="dcterms:W3CDTF">2015-08-07T04:06:00Z</dcterms:modified>
</cp:coreProperties>
</file>